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5AE2" w14:textId="77777777" w:rsidR="00D43773" w:rsidRPr="00D43773" w:rsidRDefault="00D43773" w:rsidP="00D4377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sz w:val="21"/>
          <w:szCs w:val="21"/>
          <w:lang w:eastAsia="en-US"/>
        </w:rPr>
        <w:t>Comunicato Stampa</w:t>
      </w:r>
    </w:p>
    <w:p w14:paraId="1E7A81B2" w14:textId="77777777" w:rsidR="00D43773" w:rsidRP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sz w:val="21"/>
          <w:szCs w:val="21"/>
          <w:lang w:eastAsia="en-US"/>
        </w:rPr>
        <w:t> </w:t>
      </w:r>
    </w:p>
    <w:p w14:paraId="5CCE4B3A" w14:textId="6752CC0F" w:rsidR="00D43773" w:rsidRP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43773">
        <w:rPr>
          <w:rFonts w:ascii="Arial" w:eastAsia="Times New Roman" w:hAnsi="Arial" w:cs="Arial"/>
          <w:b/>
          <w:bCs/>
          <w:lang w:eastAsia="en-US"/>
        </w:rPr>
        <w:t>IDROSCALI: PROGRAMMA DI FORMAZIONE PER 35 GIOVANI PUGLIESI E GRECI</w:t>
      </w:r>
    </w:p>
    <w:p w14:paraId="7128C76F" w14:textId="6972F50D" w:rsidR="00D43773" w:rsidRP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b/>
          <w:bCs/>
          <w:lang w:eastAsia="en-US"/>
        </w:rPr>
        <w:t>GIOVEDI’ 7 CONSEGNA ATTESTATI CON AUTORITA’ DI GALLIPOLI, NARDO’ E TARANTO</w:t>
      </w:r>
    </w:p>
    <w:p w14:paraId="4477E596" w14:textId="77777777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 </w:t>
      </w:r>
    </w:p>
    <w:p w14:paraId="68CB9616" w14:textId="77777777" w:rsidR="00D43773" w:rsidRP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7A2FF559" w14:textId="551393A3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sz w:val="21"/>
          <w:szCs w:val="21"/>
          <w:lang w:eastAsia="en-US"/>
        </w:rPr>
        <w:t>Trentacinque giovani pugliesi e greci hanno partecipato al corso di formazione per “Operatore sotto-bordo di idro-superfici e idro-basi”, che si è svolto nell’ambito del progetto europeo SWAN (</w:t>
      </w:r>
      <w:proofErr w:type="spellStart"/>
      <w:r w:rsidRPr="00D43773">
        <w:rPr>
          <w:rFonts w:ascii="Arial" w:eastAsia="Times New Roman" w:hAnsi="Arial" w:cs="Arial"/>
          <w:sz w:val="21"/>
          <w:szCs w:val="21"/>
          <w:lang w:eastAsia="en-US"/>
        </w:rPr>
        <w:t>Sustainable</w:t>
      </w:r>
      <w:proofErr w:type="spellEnd"/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Water </w:t>
      </w:r>
      <w:proofErr w:type="spellStart"/>
      <w:r w:rsidRPr="00D43773">
        <w:rPr>
          <w:rFonts w:ascii="Arial" w:eastAsia="Times New Roman" w:hAnsi="Arial" w:cs="Arial"/>
          <w:sz w:val="21"/>
          <w:szCs w:val="21"/>
          <w:lang w:eastAsia="en-US"/>
        </w:rPr>
        <w:t>Aerodrome</w:t>
      </w:r>
      <w:proofErr w:type="spellEnd"/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Network). Questo progetto prevede la rea</w:t>
      </w:r>
      <w:r w:rsidR="008F1589">
        <w:rPr>
          <w:rFonts w:ascii="Arial" w:eastAsia="Times New Roman" w:hAnsi="Arial" w:cs="Arial"/>
          <w:sz w:val="21"/>
          <w:szCs w:val="21"/>
          <w:lang w:eastAsia="en-US"/>
        </w:rPr>
        <w:t>lizzazione di un sistema di nove</w:t>
      </w:r>
      <w:bookmarkStart w:id="0" w:name="_GoBack"/>
      <w:bookmarkEnd w:id="0"/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proofErr w:type="spellStart"/>
      <w:r w:rsidRPr="00D43773">
        <w:rPr>
          <w:rFonts w:ascii="Arial" w:eastAsia="Times New Roman" w:hAnsi="Arial" w:cs="Arial"/>
          <w:sz w:val="21"/>
          <w:szCs w:val="21"/>
          <w:lang w:eastAsia="en-US"/>
        </w:rPr>
        <w:t>idrobasi</w:t>
      </w:r>
      <w:proofErr w:type="spellEnd"/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e </w:t>
      </w:r>
      <w:proofErr w:type="spellStart"/>
      <w:r w:rsidRPr="00D43773">
        <w:rPr>
          <w:rFonts w:ascii="Arial" w:eastAsia="Times New Roman" w:hAnsi="Arial" w:cs="Arial"/>
          <w:sz w:val="21"/>
          <w:szCs w:val="21"/>
          <w:lang w:eastAsia="en-US"/>
        </w:rPr>
        <w:t>idrosuperfici</w:t>
      </w:r>
      <w:proofErr w:type="spellEnd"/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tra l’Italia e la Grecia per incentivare il trasporto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 rapido</w:t>
      </w: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e il turismo sostenibile tramite idrovolanti.</w:t>
      </w:r>
    </w:p>
    <w:p w14:paraId="7E105F2C" w14:textId="77777777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79DA90D1" w14:textId="650B74CB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sz w:val="21"/>
          <w:szCs w:val="21"/>
          <w:lang w:eastAsia="en-US"/>
        </w:rPr>
        <w:t>Il corso di formazione è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 stato affidato  dal Comune di Nardò,</w:t>
      </w: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quale titolare del </w:t>
      </w:r>
      <w:r>
        <w:rPr>
          <w:rFonts w:ascii="Arial" w:eastAsia="Times New Roman" w:hAnsi="Arial" w:cs="Arial"/>
          <w:sz w:val="21"/>
          <w:szCs w:val="21"/>
          <w:lang w:eastAsia="en-US"/>
        </w:rPr>
        <w:t>programma,</w:t>
      </w: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all’associazione Aviazione Marittima Italiana, presieduta da Orazio Frigino, con la collaborazione di tutor specializzati nel settore del volo idro, antincendio,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 navigazione aerea e marittima. L'adesione dei partecipanti è</w:t>
      </w: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 stata formalizzata con un bando di manifest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azione d'interesse da parte di </w:t>
      </w: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Comune di Nardò, Comune di Gallipoli, Autorità di Sistema Portuale del Mar Ionio – Porto di Taranto, Autorità Portuale e Comune di Corfù. </w:t>
      </w:r>
    </w:p>
    <w:p w14:paraId="04E43008" w14:textId="77777777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46AF7380" w14:textId="50F29252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D43773">
        <w:rPr>
          <w:rFonts w:ascii="Arial" w:eastAsia="Times New Roman" w:hAnsi="Arial" w:cs="Arial"/>
          <w:sz w:val="21"/>
          <w:szCs w:val="21"/>
          <w:lang w:eastAsia="en-US"/>
        </w:rPr>
        <w:t xml:space="preserve">Giovedì 7 aprile, presso il Bellavista Club del Gruppo Caroli a Gallipoli (Sala Ponte, ore 18:30), si svolgerà la consegna degli attestati di partecipazione al corso a 26 giovani pugliesi, della fascia d’età tra il 25 ed i 35 anni, tutti provenienti da Gallipoli, Nardò e Taranto. Interverranno autorità della Regione Puglia e i sindaci delle città pugliesi coinvolte. L’attestato ai 9 partecipanti greci sarà invece consegnato a giugno durante un meeting italo-greco a Gallipoli. </w:t>
      </w:r>
    </w:p>
    <w:p w14:paraId="41134706" w14:textId="77777777" w:rsid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1B9879CA" w14:textId="5DB441F2" w:rsidR="00D43773" w:rsidRPr="00D43773" w:rsidRDefault="00D43773" w:rsidP="00D437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>Gallipoli, 2 aprile 2022</w:t>
      </w:r>
    </w:p>
    <w:p w14:paraId="742314A2" w14:textId="77777777" w:rsidR="007E5A7C" w:rsidRPr="00D43773" w:rsidRDefault="007E5A7C" w:rsidP="00011E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3DCE2466" w14:textId="02BBCE00" w:rsidR="007E5A7C" w:rsidRPr="00D43773" w:rsidRDefault="00D43773" w:rsidP="00011E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</w:p>
    <w:p w14:paraId="488FC71C" w14:textId="77777777" w:rsidR="005C6EE4" w:rsidRPr="00D43773" w:rsidRDefault="005C6EE4" w:rsidP="00EB5D2E">
      <w:pPr>
        <w:pStyle w:val="Nessunaspaziatura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-----------------</w:t>
      </w:r>
    </w:p>
    <w:p w14:paraId="4ED64DB8" w14:textId="77777777" w:rsidR="005C6EE4" w:rsidRPr="00D43773" w:rsidRDefault="005C6EE4" w:rsidP="00EB5D2E">
      <w:pPr>
        <w:pStyle w:val="Nessunaspaziatura"/>
        <w:rPr>
          <w:rFonts w:ascii="Arial" w:hAnsi="Arial" w:cs="Arial"/>
          <w:b/>
          <w:sz w:val="18"/>
          <w:szCs w:val="18"/>
        </w:rPr>
      </w:pPr>
      <w:r w:rsidRPr="00D43773">
        <w:rPr>
          <w:rFonts w:ascii="Arial" w:hAnsi="Arial" w:cs="Arial"/>
          <w:b/>
          <w:sz w:val="18"/>
          <w:szCs w:val="18"/>
        </w:rPr>
        <w:t>Aviazione Marittima Italiana</w:t>
      </w:r>
    </w:p>
    <w:p w14:paraId="0E706FCD" w14:textId="77777777" w:rsidR="005C6EE4" w:rsidRPr="00D43773" w:rsidRDefault="005C6EE4" w:rsidP="00EB5D2E">
      <w:pPr>
        <w:pStyle w:val="Nessunaspaziatura"/>
        <w:rPr>
          <w:rFonts w:ascii="Arial" w:hAnsi="Arial" w:cs="Arial"/>
          <w:b/>
          <w:sz w:val="18"/>
          <w:szCs w:val="18"/>
        </w:rPr>
      </w:pPr>
      <w:r w:rsidRPr="00D43773">
        <w:rPr>
          <w:rFonts w:ascii="Arial" w:hAnsi="Arial" w:cs="Arial"/>
          <w:b/>
          <w:sz w:val="18"/>
          <w:szCs w:val="18"/>
        </w:rPr>
        <w:t>Ufficio Stampa</w:t>
      </w:r>
    </w:p>
    <w:p w14:paraId="0A7DCACA" w14:textId="77777777" w:rsidR="005C6EE4" w:rsidRPr="00D43773" w:rsidRDefault="005C6EE4" w:rsidP="00EB5D2E">
      <w:pPr>
        <w:pStyle w:val="Nessunaspaziatura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Mediarkè srl</w:t>
      </w:r>
    </w:p>
    <w:p w14:paraId="16D96D85" w14:textId="77777777" w:rsidR="005C6EE4" w:rsidRPr="00D43773" w:rsidRDefault="005C6EE4" w:rsidP="00EB5D2E">
      <w:pPr>
        <w:pStyle w:val="Nessunaspaziatura"/>
        <w:rPr>
          <w:rFonts w:ascii="Arial" w:hAnsi="Arial" w:cs="Arial"/>
          <w:sz w:val="18"/>
          <w:szCs w:val="18"/>
        </w:rPr>
      </w:pPr>
      <w:proofErr w:type="spellStart"/>
      <w:r w:rsidRPr="00D43773">
        <w:rPr>
          <w:rFonts w:ascii="Arial" w:hAnsi="Arial" w:cs="Arial"/>
          <w:sz w:val="18"/>
          <w:szCs w:val="18"/>
        </w:rPr>
        <w:t>tel</w:t>
      </w:r>
      <w:proofErr w:type="spellEnd"/>
      <w:r w:rsidRPr="00D43773">
        <w:rPr>
          <w:rFonts w:ascii="Arial" w:hAnsi="Arial" w:cs="Arial"/>
          <w:sz w:val="18"/>
          <w:szCs w:val="18"/>
        </w:rPr>
        <w:t>: 06 45476584</w:t>
      </w:r>
    </w:p>
    <w:p w14:paraId="2E4B3B65" w14:textId="77777777" w:rsidR="005C6EE4" w:rsidRPr="00D43773" w:rsidRDefault="005C6EE4" w:rsidP="00EB5D2E">
      <w:pPr>
        <w:pStyle w:val="Nessunaspaziatura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mail: ufficiostampa@mediarke.it</w:t>
      </w:r>
    </w:p>
    <w:p w14:paraId="17324E63" w14:textId="77777777" w:rsidR="00951185" w:rsidRPr="00D43773" w:rsidRDefault="005C6EE4" w:rsidP="00EB5D2E">
      <w:pPr>
        <w:pStyle w:val="Nessunaspaziatura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web: www.aviazionemarittimaitaliana.it</w:t>
      </w:r>
    </w:p>
    <w:p w14:paraId="7FF5E462" w14:textId="77777777" w:rsidR="00951185" w:rsidRPr="00D43773" w:rsidRDefault="00951185" w:rsidP="00E02535">
      <w:pPr>
        <w:pStyle w:val="Nessunaspaziatura"/>
        <w:jc w:val="both"/>
        <w:rPr>
          <w:rFonts w:ascii="Arial" w:hAnsi="Arial" w:cs="Arial"/>
          <w:sz w:val="21"/>
          <w:szCs w:val="21"/>
        </w:rPr>
      </w:pPr>
    </w:p>
    <w:sectPr w:rsidR="00951185" w:rsidRPr="00D43773" w:rsidSect="00031E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0D26" w14:textId="77777777" w:rsidR="00382130" w:rsidRDefault="00382130" w:rsidP="00962C53">
      <w:pPr>
        <w:spacing w:after="0" w:line="240" w:lineRule="auto"/>
      </w:pPr>
      <w:r>
        <w:separator/>
      </w:r>
    </w:p>
  </w:endnote>
  <w:endnote w:type="continuationSeparator" w:id="0">
    <w:p w14:paraId="160529D5" w14:textId="77777777" w:rsidR="00382130" w:rsidRDefault="00382130" w:rsidP="0096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65EF" w14:textId="77777777" w:rsidR="00382130" w:rsidRDefault="00382130" w:rsidP="00962C53">
      <w:pPr>
        <w:spacing w:after="0" w:line="240" w:lineRule="auto"/>
      </w:pPr>
      <w:r>
        <w:separator/>
      </w:r>
    </w:p>
  </w:footnote>
  <w:footnote w:type="continuationSeparator" w:id="0">
    <w:p w14:paraId="72413740" w14:textId="77777777" w:rsidR="00382130" w:rsidRDefault="00382130" w:rsidP="0096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2597" w14:textId="77777777" w:rsidR="00962C53" w:rsidRDefault="00962C53" w:rsidP="00962C53">
    <w:pPr>
      <w:pStyle w:val="Intestazione"/>
      <w:jc w:val="center"/>
    </w:pPr>
    <w:r>
      <w:rPr>
        <w:noProof/>
      </w:rPr>
      <w:drawing>
        <wp:inline distT="0" distB="0" distL="0" distR="0" wp14:anchorId="314A9259" wp14:editId="14DD2665">
          <wp:extent cx="2705100" cy="589300"/>
          <wp:effectExtent l="0" t="0" r="0" b="1270"/>
          <wp:docPr id="1" name="Immagine 1" descr="H:\LUCIANO DESKTOP DIC2015\SEA DRONE\PATROCINI LOGHI\logoaviazion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UCIANO DESKTOP DIC2015\SEA DRONE\PATROCINI LOGHI\logoaviazione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3F416" w14:textId="77777777" w:rsidR="00962C53" w:rsidRDefault="00962C53">
    <w:pPr>
      <w:pStyle w:val="Intestazione"/>
    </w:pPr>
  </w:p>
  <w:p w14:paraId="68E9B4D7" w14:textId="77777777" w:rsidR="00D43773" w:rsidRDefault="00D437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3"/>
    <w:rsid w:val="00011EFE"/>
    <w:rsid w:val="0002132E"/>
    <w:rsid w:val="00031E10"/>
    <w:rsid w:val="00051573"/>
    <w:rsid w:val="00071625"/>
    <w:rsid w:val="00072C66"/>
    <w:rsid w:val="000A6877"/>
    <w:rsid w:val="000E1064"/>
    <w:rsid w:val="000F6AE1"/>
    <w:rsid w:val="00163347"/>
    <w:rsid w:val="00190A79"/>
    <w:rsid w:val="001946C1"/>
    <w:rsid w:val="00195BED"/>
    <w:rsid w:val="001A62F7"/>
    <w:rsid w:val="001B245E"/>
    <w:rsid w:val="001F2E1E"/>
    <w:rsid w:val="001F6484"/>
    <w:rsid w:val="00274EF1"/>
    <w:rsid w:val="003060AF"/>
    <w:rsid w:val="00345BB6"/>
    <w:rsid w:val="00366EC6"/>
    <w:rsid w:val="00382130"/>
    <w:rsid w:val="0038763E"/>
    <w:rsid w:val="003F4A95"/>
    <w:rsid w:val="00417FAD"/>
    <w:rsid w:val="0042142F"/>
    <w:rsid w:val="00440744"/>
    <w:rsid w:val="00450266"/>
    <w:rsid w:val="004B6A87"/>
    <w:rsid w:val="004C256A"/>
    <w:rsid w:val="005363DF"/>
    <w:rsid w:val="00590F6F"/>
    <w:rsid w:val="005C6EE4"/>
    <w:rsid w:val="005D030D"/>
    <w:rsid w:val="006316A2"/>
    <w:rsid w:val="0068213A"/>
    <w:rsid w:val="00684B85"/>
    <w:rsid w:val="00691DA8"/>
    <w:rsid w:val="006B71EE"/>
    <w:rsid w:val="006D0289"/>
    <w:rsid w:val="006D1179"/>
    <w:rsid w:val="006E5A21"/>
    <w:rsid w:val="00711E72"/>
    <w:rsid w:val="007202D5"/>
    <w:rsid w:val="00724441"/>
    <w:rsid w:val="00756793"/>
    <w:rsid w:val="00767775"/>
    <w:rsid w:val="007845A6"/>
    <w:rsid w:val="00784D6D"/>
    <w:rsid w:val="007B46E4"/>
    <w:rsid w:val="007C7D83"/>
    <w:rsid w:val="007D53B1"/>
    <w:rsid w:val="007E5A7C"/>
    <w:rsid w:val="0080422D"/>
    <w:rsid w:val="00843F3A"/>
    <w:rsid w:val="008B334E"/>
    <w:rsid w:val="008B37E8"/>
    <w:rsid w:val="008B3967"/>
    <w:rsid w:val="008F1589"/>
    <w:rsid w:val="00951185"/>
    <w:rsid w:val="00962C53"/>
    <w:rsid w:val="00A871BD"/>
    <w:rsid w:val="00AA67F5"/>
    <w:rsid w:val="00AB458D"/>
    <w:rsid w:val="00AF7014"/>
    <w:rsid w:val="00B1115A"/>
    <w:rsid w:val="00B20CA3"/>
    <w:rsid w:val="00B647F7"/>
    <w:rsid w:val="00C30005"/>
    <w:rsid w:val="00C37C28"/>
    <w:rsid w:val="00C47CE5"/>
    <w:rsid w:val="00CB39DF"/>
    <w:rsid w:val="00CC1460"/>
    <w:rsid w:val="00CE0B8C"/>
    <w:rsid w:val="00CE14DC"/>
    <w:rsid w:val="00CE273B"/>
    <w:rsid w:val="00D0493B"/>
    <w:rsid w:val="00D35B00"/>
    <w:rsid w:val="00D43773"/>
    <w:rsid w:val="00E02535"/>
    <w:rsid w:val="00E11CC5"/>
    <w:rsid w:val="00E26E09"/>
    <w:rsid w:val="00E4561C"/>
    <w:rsid w:val="00E45E9F"/>
    <w:rsid w:val="00E53765"/>
    <w:rsid w:val="00E57060"/>
    <w:rsid w:val="00EB2A45"/>
    <w:rsid w:val="00EB5D2E"/>
    <w:rsid w:val="00F25385"/>
    <w:rsid w:val="00F90039"/>
    <w:rsid w:val="00FD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53"/>
  </w:style>
  <w:style w:type="paragraph" w:styleId="Pidipagina">
    <w:name w:val="footer"/>
    <w:basedOn w:val="Normale"/>
    <w:link w:val="PidipaginaCarattere"/>
    <w:uiPriority w:val="99"/>
    <w:unhideWhenUsed/>
    <w:rsid w:val="00962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62C5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B4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53"/>
  </w:style>
  <w:style w:type="paragraph" w:styleId="Pidipagina">
    <w:name w:val="footer"/>
    <w:basedOn w:val="Normale"/>
    <w:link w:val="PidipaginaCarattere"/>
    <w:uiPriority w:val="99"/>
    <w:unhideWhenUsed/>
    <w:rsid w:val="00962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62C5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B4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4</cp:revision>
  <cp:lastPrinted>2022-04-02T10:55:00Z</cp:lastPrinted>
  <dcterms:created xsi:type="dcterms:W3CDTF">2022-04-02T10:54:00Z</dcterms:created>
  <dcterms:modified xsi:type="dcterms:W3CDTF">2022-04-02T11:00:00Z</dcterms:modified>
</cp:coreProperties>
</file>